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37330C" w:rsidRPr="0037330C">
        <w:rPr>
          <w:rFonts w:ascii="黑体" w:eastAsia="黑体" w:hAnsi="黑体" w:hint="eastAsia"/>
        </w:rPr>
        <w:t>F0402</w:t>
      </w:r>
      <w:r w:rsidR="0037330C">
        <w:rPr>
          <w:rFonts w:ascii="黑体" w:eastAsia="黑体" w:hAnsi="黑体" w:hint="eastAsia"/>
        </w:rPr>
        <w:t xml:space="preserve">    科目名称：</w:t>
      </w:r>
      <w:r w:rsidR="0037330C" w:rsidRPr="0037330C">
        <w:rPr>
          <w:rFonts w:ascii="黑体" w:eastAsia="黑体" w:hAnsi="黑体" w:hint="eastAsia"/>
        </w:rPr>
        <w:t>工程水文学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5E233B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8C75A0">
        <w:rPr>
          <w:rFonts w:asciiTheme="minorEastAsia" w:eastAsiaTheme="minorEastAsia" w:hAnsiTheme="minorEastAsia" w:cs="仿宋_GB2312" w:hint="eastAsia"/>
          <w:sz w:val="28"/>
          <w:szCs w:val="28"/>
        </w:rPr>
        <w:t>工程水文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学的基本概念、基本理论和基本方法，包括</w:t>
      </w:r>
      <w:r w:rsidR="005E233B" w:rsidRPr="005E233B">
        <w:rPr>
          <w:rFonts w:asciiTheme="minorEastAsia" w:eastAsiaTheme="minorEastAsia" w:hAnsiTheme="minorEastAsia" w:cs="仿宋_GB2312" w:hint="eastAsia"/>
          <w:sz w:val="28"/>
          <w:szCs w:val="28"/>
        </w:rPr>
        <w:t>水循环与径流形成，水文资料的观测、收集与处理，水文统计基本知识，设计年径流及径流随机模拟，由流量资料推求设计洪水，流域产流、汇流计算，由暴雨资料推求设计洪水，排涝水文计算，水文预报</w:t>
      </w:r>
      <w:r w:rsidR="005E233B">
        <w:rPr>
          <w:rFonts w:asciiTheme="minorEastAsia" w:eastAsiaTheme="minorEastAsia" w:hAnsiTheme="minorEastAsia" w:cs="仿宋_GB2312" w:hint="eastAsia"/>
          <w:sz w:val="28"/>
          <w:szCs w:val="28"/>
        </w:rPr>
        <w:t>等；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以及是否具备运用基本理论和基本方法，分析解决实际工程问题的能力。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1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水文循环与径流形成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2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水文信息采集与处理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3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水文统计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4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年径流及年输沙量分析与计算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5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由流量资料推求设计洪水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6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流域产汇流计算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由暴雨资料推求设计洪水</w:t>
      </w:r>
    </w:p>
    <w:p w:rsidR="005E233B" w:rsidRDefault="0037330C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8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B2FE0">
        <w:rPr>
          <w:rFonts w:asciiTheme="minorEastAsia" w:eastAsiaTheme="minorEastAsia" w:hAnsiTheme="minorEastAsia" w:cs="仿宋_GB2312" w:hint="eastAsia"/>
          <w:sz w:val="28"/>
          <w:szCs w:val="28"/>
        </w:rPr>
        <w:t>排涝水文计算</w:t>
      </w:r>
    </w:p>
    <w:p w:rsidR="008C75A0" w:rsidRPr="004B5E9C" w:rsidRDefault="008C75A0" w:rsidP="005E233B">
      <w:pPr>
        <w:pStyle w:val="Default"/>
        <w:spacing w:line="560" w:lineRule="exact"/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9、</w:t>
      </w:r>
      <w:r w:rsidR="006B2FE0" w:rsidRPr="0037330C">
        <w:rPr>
          <w:rFonts w:asciiTheme="minorEastAsia" w:eastAsiaTheme="minorEastAsia" w:hAnsiTheme="minorEastAsia" w:cs="仿宋_GB2312" w:hint="eastAsia"/>
          <w:sz w:val="28"/>
          <w:szCs w:val="28"/>
        </w:rPr>
        <w:t>水文预报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8C75A0" w:rsidRDefault="00FC34BA" w:rsidP="0037330C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</w:t>
      </w:r>
      <w:r w:rsidR="00BC07D4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0分，其中：</w:t>
      </w:r>
      <w:r w:rsidR="008C75A0">
        <w:rPr>
          <w:rFonts w:ascii="宋体" w:eastAsia="宋体" w:hAnsi="宋体" w:cs="Times New Roman" w:hint="eastAsia"/>
          <w:sz w:val="28"/>
          <w:szCs w:val="28"/>
        </w:rPr>
        <w:t>判断、</w:t>
      </w:r>
      <w:r w:rsidR="008C75A0" w:rsidRPr="004B5E9C">
        <w:rPr>
          <w:rFonts w:ascii="宋体" w:eastAsia="宋体" w:hAnsi="宋体" w:cs="Times New Roman" w:hint="eastAsia"/>
          <w:sz w:val="28"/>
          <w:szCs w:val="28"/>
        </w:rPr>
        <w:t>选择</w:t>
      </w:r>
      <w:r w:rsidR="008C75A0">
        <w:rPr>
          <w:rFonts w:ascii="宋体" w:eastAsia="宋体" w:hAnsi="宋体" w:cs="Times New Roman" w:hint="eastAsia"/>
          <w:sz w:val="28"/>
          <w:szCs w:val="28"/>
        </w:rPr>
        <w:t>、</w:t>
      </w:r>
      <w:r w:rsidRPr="004B5E9C">
        <w:rPr>
          <w:rFonts w:ascii="宋体" w:eastAsia="宋体" w:hAnsi="宋体" w:cs="Times New Roman" w:hint="eastAsia"/>
          <w:sz w:val="28"/>
          <w:szCs w:val="28"/>
        </w:rPr>
        <w:t>填空</w:t>
      </w:r>
      <w:r w:rsidR="008C75A0">
        <w:rPr>
          <w:rFonts w:ascii="宋体" w:eastAsia="宋体" w:hAnsi="宋体" w:cs="Times New Roman" w:hint="eastAsia"/>
          <w:sz w:val="28"/>
          <w:szCs w:val="28"/>
        </w:rPr>
        <w:t>、名词解释</w:t>
      </w:r>
      <w:r w:rsidR="006B2FE0">
        <w:rPr>
          <w:rFonts w:ascii="宋体" w:eastAsia="宋体" w:hAnsi="宋体" w:cs="Times New Roman" w:hint="eastAsia"/>
          <w:sz w:val="28"/>
          <w:szCs w:val="28"/>
        </w:rPr>
        <w:t>题</w:t>
      </w:r>
      <w:r w:rsidR="00BC07D4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0%，</w:t>
      </w:r>
      <w:r w:rsidR="008C75A0">
        <w:rPr>
          <w:rFonts w:ascii="宋体" w:eastAsia="宋体" w:hAnsi="宋体" w:cs="Times New Roman" w:hint="eastAsia"/>
          <w:sz w:val="28"/>
          <w:szCs w:val="28"/>
        </w:rPr>
        <w:t>问答分析</w:t>
      </w:r>
      <w:r w:rsidR="006B2FE0">
        <w:rPr>
          <w:rFonts w:ascii="宋体" w:eastAsia="宋体" w:hAnsi="宋体" w:cs="Times New Roman" w:hint="eastAsia"/>
          <w:sz w:val="28"/>
          <w:szCs w:val="28"/>
        </w:rPr>
        <w:t>题</w:t>
      </w:r>
      <w:r w:rsidR="008C75A0">
        <w:rPr>
          <w:rFonts w:ascii="宋体" w:eastAsia="宋体" w:hAnsi="宋体" w:cs="Times New Roman" w:hint="eastAsia"/>
          <w:sz w:val="28"/>
          <w:szCs w:val="28"/>
        </w:rPr>
        <w:t>20%，</w:t>
      </w:r>
      <w:r w:rsidRPr="004B5E9C">
        <w:rPr>
          <w:rFonts w:ascii="宋体" w:eastAsia="宋体" w:hAnsi="宋体" w:cs="Times New Roman" w:hint="eastAsia"/>
          <w:sz w:val="28"/>
          <w:szCs w:val="28"/>
        </w:rPr>
        <w:t>计算</w:t>
      </w:r>
      <w:r w:rsidR="006B2FE0">
        <w:rPr>
          <w:rFonts w:ascii="宋体" w:eastAsia="宋体" w:hAnsi="宋体" w:cs="Times New Roman" w:hint="eastAsia"/>
          <w:sz w:val="28"/>
          <w:szCs w:val="28"/>
        </w:rPr>
        <w:t>题</w:t>
      </w:r>
      <w:r w:rsidR="008C75A0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0%。</w:t>
      </w:r>
    </w:p>
    <w:p w:rsidR="00FC34BA" w:rsidRPr="004B5E9C" w:rsidRDefault="004B5E9C" w:rsidP="005E233B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bookmarkStart w:id="0" w:name="_GoBack"/>
      <w:bookmarkEnd w:id="0"/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F7474B" w:rsidRPr="00FC34BA" w:rsidRDefault="004B5E9C" w:rsidP="00BC07D4">
      <w:pPr>
        <w:spacing w:line="560" w:lineRule="exact"/>
        <w:ind w:firstLineChars="200" w:firstLine="560"/>
      </w:pPr>
      <w:r w:rsidRPr="004B5E9C">
        <w:rPr>
          <w:rFonts w:asciiTheme="minorEastAsia" w:hAnsiTheme="minorEastAsia" w:hint="eastAsia"/>
          <w:sz w:val="28"/>
          <w:szCs w:val="28"/>
        </w:rPr>
        <w:t>1．《</w:t>
      </w:r>
      <w:r w:rsidR="00BC07D4">
        <w:rPr>
          <w:rFonts w:asciiTheme="minorEastAsia" w:hAnsiTheme="minorEastAsia" w:hint="eastAsia"/>
          <w:sz w:val="28"/>
          <w:szCs w:val="28"/>
        </w:rPr>
        <w:t>工程水文学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5E233B" w:rsidRPr="005E233B">
        <w:rPr>
          <w:rFonts w:asciiTheme="minorEastAsia" w:hAnsiTheme="minorEastAsia" w:hint="eastAsia"/>
          <w:sz w:val="28"/>
          <w:szCs w:val="28"/>
        </w:rPr>
        <w:t>魏永霞</w:t>
      </w:r>
      <w:r w:rsidR="005E233B">
        <w:rPr>
          <w:rFonts w:asciiTheme="minorEastAsia" w:hAnsiTheme="minorEastAsia" w:hint="eastAsia"/>
          <w:sz w:val="28"/>
          <w:szCs w:val="28"/>
        </w:rPr>
        <w:t>、</w:t>
      </w:r>
      <w:r w:rsidR="005E233B" w:rsidRPr="005E233B">
        <w:rPr>
          <w:rFonts w:asciiTheme="minorEastAsia" w:hAnsiTheme="minorEastAsia" w:hint="eastAsia"/>
          <w:sz w:val="28"/>
          <w:szCs w:val="28"/>
        </w:rPr>
        <w:t>王丽学</w:t>
      </w:r>
      <w:r w:rsidR="005E233B">
        <w:rPr>
          <w:rFonts w:asciiTheme="minorEastAsia" w:hAnsiTheme="minorEastAsia" w:hint="eastAsia"/>
          <w:sz w:val="28"/>
          <w:szCs w:val="28"/>
        </w:rPr>
        <w:t>（主编）</w:t>
      </w:r>
      <w:r w:rsidRPr="004B5E9C">
        <w:rPr>
          <w:rFonts w:asciiTheme="minorEastAsia" w:hAnsiTheme="minorEastAsia" w:hint="eastAsia"/>
          <w:sz w:val="28"/>
          <w:szCs w:val="28"/>
        </w:rPr>
        <w:t>．</w:t>
      </w:r>
      <w:r w:rsidR="00BC07D4">
        <w:rPr>
          <w:rFonts w:asciiTheme="minorEastAsia" w:hAnsiTheme="minorEastAsia" w:hint="eastAsia"/>
          <w:sz w:val="28"/>
          <w:szCs w:val="28"/>
        </w:rPr>
        <w:t>中国水利水电</w:t>
      </w:r>
      <w:r w:rsidRPr="004B5E9C">
        <w:rPr>
          <w:rFonts w:asciiTheme="minorEastAsia" w:hAnsiTheme="minorEastAsia" w:hint="eastAsia"/>
          <w:sz w:val="28"/>
          <w:szCs w:val="28"/>
        </w:rPr>
        <w:t>出版</w:t>
      </w:r>
      <w:r w:rsidRPr="004B5E9C">
        <w:rPr>
          <w:rFonts w:asciiTheme="minorEastAsia" w:hAnsiTheme="minorEastAsia" w:hint="eastAsia"/>
          <w:sz w:val="28"/>
          <w:szCs w:val="28"/>
        </w:rPr>
        <w:lastRenderedPageBreak/>
        <w:t>社，20</w:t>
      </w:r>
      <w:r w:rsidR="00BC07D4">
        <w:rPr>
          <w:rFonts w:asciiTheme="minorEastAsia" w:hAnsiTheme="minorEastAsia" w:hint="eastAsia"/>
          <w:sz w:val="28"/>
          <w:szCs w:val="28"/>
        </w:rPr>
        <w:t>0</w:t>
      </w:r>
      <w:r w:rsidR="005E233B">
        <w:rPr>
          <w:rFonts w:asciiTheme="minorEastAsia" w:hAnsiTheme="minorEastAsia" w:hint="eastAsia"/>
          <w:sz w:val="28"/>
          <w:szCs w:val="28"/>
        </w:rPr>
        <w:t>5</w:t>
      </w:r>
      <w:r w:rsidR="00BC07D4">
        <w:rPr>
          <w:rFonts w:asciiTheme="minorEastAsia" w:hAnsiTheme="minorEastAsia" w:hint="eastAsia"/>
          <w:sz w:val="28"/>
          <w:szCs w:val="28"/>
        </w:rPr>
        <w:t>年</w:t>
      </w:r>
      <w:r w:rsidRPr="004B5E9C">
        <w:rPr>
          <w:rFonts w:asciiTheme="minorEastAsia" w:hAnsiTheme="minorEastAsia" w:hint="eastAsia"/>
          <w:sz w:val="28"/>
          <w:szCs w:val="28"/>
        </w:rPr>
        <w:t>，第</w:t>
      </w:r>
      <w:r w:rsidR="005E233B">
        <w:rPr>
          <w:rFonts w:asciiTheme="minorEastAsia" w:hAnsiTheme="minorEastAsia" w:hint="eastAsia"/>
          <w:sz w:val="28"/>
          <w:szCs w:val="28"/>
        </w:rPr>
        <w:t>1</w:t>
      </w:r>
      <w:r w:rsidRPr="004B5E9C">
        <w:rPr>
          <w:rFonts w:asciiTheme="minorEastAsia" w:hAnsiTheme="minorEastAsia" w:hint="eastAsia"/>
          <w:sz w:val="28"/>
          <w:szCs w:val="28"/>
        </w:rPr>
        <w:t>版。</w:t>
      </w:r>
    </w:p>
    <w:sectPr w:rsidR="00F7474B" w:rsidRPr="00FC3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7C" w:rsidRDefault="001A737C" w:rsidP="00FC34BA">
      <w:r>
        <w:separator/>
      </w:r>
    </w:p>
  </w:endnote>
  <w:endnote w:type="continuationSeparator" w:id="0">
    <w:p w:rsidR="001A737C" w:rsidRDefault="001A737C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7C" w:rsidRDefault="001A737C" w:rsidP="00FC34BA">
      <w:r>
        <w:separator/>
      </w:r>
    </w:p>
  </w:footnote>
  <w:footnote w:type="continuationSeparator" w:id="0">
    <w:p w:rsidR="001A737C" w:rsidRDefault="001A737C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1A737C"/>
    <w:rsid w:val="0037330C"/>
    <w:rsid w:val="004B5E9C"/>
    <w:rsid w:val="005E233B"/>
    <w:rsid w:val="006B2FE0"/>
    <w:rsid w:val="008C75A0"/>
    <w:rsid w:val="009521F9"/>
    <w:rsid w:val="00BC07D4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fsaint</cp:lastModifiedBy>
  <cp:revision>4</cp:revision>
  <dcterms:created xsi:type="dcterms:W3CDTF">2016-05-03T00:58:00Z</dcterms:created>
  <dcterms:modified xsi:type="dcterms:W3CDTF">2016-05-17T14:07:00Z</dcterms:modified>
</cp:coreProperties>
</file>